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15" w:rsidRPr="00FE7E98" w:rsidRDefault="00F40C61" w:rsidP="004F267A">
      <w:pPr>
        <w:pStyle w:val="Nadpis1"/>
        <w:spacing w:after="120"/>
        <w:rPr>
          <w:color w:val="4F6228" w:themeColor="accent3" w:themeShade="80"/>
          <w:sz w:val="40"/>
          <w:szCs w:val="40"/>
        </w:rPr>
      </w:pPr>
      <w:r w:rsidRPr="00FE7E98">
        <w:rPr>
          <w:color w:val="4F6228" w:themeColor="accent3" w:themeShade="80"/>
          <w:sz w:val="40"/>
          <w:szCs w:val="40"/>
        </w:rPr>
        <w:t xml:space="preserve">PŘIHLÁŠKA DO ZAHRADNICKÉ </w:t>
      </w:r>
      <w:r w:rsidR="00C00331">
        <w:rPr>
          <w:color w:val="4F6228" w:themeColor="accent3" w:themeShade="80"/>
          <w:sz w:val="40"/>
          <w:szCs w:val="40"/>
        </w:rPr>
        <w:t>PŘEHLÍDKY</w:t>
      </w:r>
      <w:r w:rsidRPr="00FE7E98">
        <w:rPr>
          <w:color w:val="4F6228" w:themeColor="accent3" w:themeShade="80"/>
          <w:sz w:val="40"/>
          <w:szCs w:val="40"/>
        </w:rPr>
        <w:t xml:space="preserve"> PĚSTUJ PLZEŇ</w:t>
      </w:r>
    </w:p>
    <w:p w:rsidR="00C73B12" w:rsidRPr="009E4E4B" w:rsidRDefault="00921A11" w:rsidP="004F267A">
      <w:pPr>
        <w:spacing w:after="120"/>
        <w:rPr>
          <w:rFonts w:eastAsiaTheme="majorEastAsia" w:cstheme="majorBidi"/>
          <w:spacing w:val="5"/>
          <w:kern w:val="28"/>
          <w:sz w:val="52"/>
          <w:szCs w:val="52"/>
        </w:rPr>
      </w:pPr>
      <w:r>
        <w:t>Přehlídku</w:t>
      </w:r>
      <w:r w:rsidR="00C73B12" w:rsidRPr="009E4E4B">
        <w:t xml:space="preserve"> vyhlašuje </w:t>
      </w:r>
      <w:r w:rsidR="00C73B12" w:rsidRPr="00455127">
        <w:rPr>
          <w:b/>
          <w:sz w:val="24"/>
          <w:szCs w:val="24"/>
        </w:rPr>
        <w:t>občanské sdružení ENVIC</w:t>
      </w:r>
      <w:r w:rsidR="00C73B12" w:rsidRPr="009E4E4B">
        <w:t xml:space="preserve"> v rámci projektu </w:t>
      </w:r>
      <w:proofErr w:type="gramStart"/>
      <w:r w:rsidR="00C00331">
        <w:t>Pěstuj  Plzeň</w:t>
      </w:r>
      <w:proofErr w:type="gramEnd"/>
      <w:r w:rsidR="00C00331">
        <w:t xml:space="preserve"> 2014</w:t>
      </w:r>
      <w:r w:rsidR="00C73B12" w:rsidRPr="009E4E4B">
        <w:t>, kterému byla poskytnuta podpora z</w:t>
      </w:r>
      <w:r w:rsidR="00C73B12">
        <w:t> </w:t>
      </w:r>
      <w:r w:rsidR="00C73B12" w:rsidRPr="009E4E4B">
        <w:t>Nadačního fondu Zelený poklad (</w:t>
      </w:r>
      <w:hyperlink r:id="rId9" w:history="1">
        <w:r w:rsidR="00C73B12" w:rsidRPr="00C76B49">
          <w:rPr>
            <w:rStyle w:val="Hypertextovodkaz"/>
          </w:rPr>
          <w:t>www.zelenypoklad.org</w:t>
        </w:r>
      </w:hyperlink>
      <w:r w:rsidR="00C73B12">
        <w:t>)</w:t>
      </w:r>
      <w:r w:rsidR="00C73B12" w:rsidRPr="009E4E4B">
        <w:t>.</w:t>
      </w:r>
      <w:r w:rsidR="00C73B12">
        <w:t xml:space="preserve"> </w:t>
      </w:r>
      <w:r w:rsidR="00C73B12" w:rsidRPr="009E4E4B">
        <w:t xml:space="preserve">Podrobnosti na </w:t>
      </w:r>
      <w:hyperlink r:id="rId10" w:history="1">
        <w:r w:rsidR="00C73B12" w:rsidRPr="00C76B49">
          <w:rPr>
            <w:rStyle w:val="Hypertextovodkaz"/>
          </w:rPr>
          <w:t>www.envic-sdruzeni.cz</w:t>
        </w:r>
      </w:hyperlink>
      <w:r w:rsidR="00C73B12">
        <w:t xml:space="preserve">. </w:t>
      </w:r>
      <w:r w:rsidR="00C73B12" w:rsidRPr="009E4E4B">
        <w:t xml:space="preserve"> </w:t>
      </w:r>
    </w:p>
    <w:p w:rsidR="00A029CD" w:rsidRPr="005E47E9" w:rsidRDefault="009E4E4B" w:rsidP="001E37A8">
      <w:pPr>
        <w:spacing w:after="240"/>
        <w:rPr>
          <w:b/>
        </w:rPr>
      </w:pPr>
      <w:r w:rsidRPr="005E47E9">
        <w:rPr>
          <w:b/>
        </w:rPr>
        <w:t>Vyplňte prosím údaje vyznačené tečkami.</w:t>
      </w:r>
    </w:p>
    <w:p w:rsidR="00A029CD" w:rsidRPr="009E4E4B" w:rsidRDefault="00A029CD" w:rsidP="001E37A8">
      <w:pPr>
        <w:spacing w:after="240"/>
        <w:rPr>
          <w:sz w:val="28"/>
          <w:szCs w:val="28"/>
        </w:rPr>
      </w:pPr>
      <w:r w:rsidRPr="009E4E4B">
        <w:rPr>
          <w:sz w:val="28"/>
          <w:szCs w:val="28"/>
        </w:rPr>
        <w:t xml:space="preserve">Jméno a příjmení: </w:t>
      </w:r>
      <w:r w:rsidR="009E4E4B" w:rsidRPr="009E4E4B">
        <w:rPr>
          <w:sz w:val="28"/>
          <w:szCs w:val="28"/>
        </w:rPr>
        <w:t>…………………………………………………………………………………………………………</w:t>
      </w:r>
    </w:p>
    <w:p w:rsidR="00A029CD" w:rsidRDefault="00C421BB" w:rsidP="001E37A8">
      <w:pPr>
        <w:spacing w:after="240"/>
        <w:rPr>
          <w:sz w:val="28"/>
          <w:szCs w:val="28"/>
        </w:rPr>
      </w:pPr>
      <w:r>
        <w:rPr>
          <w:sz w:val="28"/>
          <w:szCs w:val="28"/>
        </w:rPr>
        <w:t>Adresa</w:t>
      </w:r>
      <w:r w:rsidR="00A029CD" w:rsidRPr="009E4E4B">
        <w:rPr>
          <w:sz w:val="28"/>
          <w:szCs w:val="28"/>
        </w:rPr>
        <w:t xml:space="preserve"> zahrádky v nádobách: </w:t>
      </w:r>
      <w:r w:rsidR="009E4E4B">
        <w:rPr>
          <w:sz w:val="28"/>
          <w:szCs w:val="28"/>
        </w:rPr>
        <w:t>…………………………………………………………………………</w:t>
      </w:r>
    </w:p>
    <w:p w:rsidR="001E37A8" w:rsidRPr="009E4E4B" w:rsidRDefault="001E37A8" w:rsidP="001E37A8">
      <w:pPr>
        <w:spacing w:after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A029CD" w:rsidRPr="009E4E4B" w:rsidRDefault="00A029CD" w:rsidP="001E37A8">
      <w:pPr>
        <w:spacing w:after="120"/>
        <w:rPr>
          <w:sz w:val="28"/>
          <w:szCs w:val="28"/>
        </w:rPr>
      </w:pPr>
      <w:r w:rsidRPr="009E4E4B">
        <w:rPr>
          <w:sz w:val="28"/>
          <w:szCs w:val="28"/>
        </w:rPr>
        <w:t xml:space="preserve">Kontaktní e-mail a telefon: </w:t>
      </w:r>
      <w:r w:rsidR="009E4E4B">
        <w:rPr>
          <w:sz w:val="28"/>
          <w:szCs w:val="28"/>
        </w:rPr>
        <w:t>………………………………………………………………</w:t>
      </w:r>
      <w:r w:rsidR="001E37A8">
        <w:rPr>
          <w:sz w:val="28"/>
          <w:szCs w:val="28"/>
        </w:rPr>
        <w:t>…</w:t>
      </w:r>
      <w:r w:rsidR="009E4E4B">
        <w:rPr>
          <w:sz w:val="28"/>
          <w:szCs w:val="28"/>
        </w:rPr>
        <w:t>…………………………</w:t>
      </w:r>
    </w:p>
    <w:p w:rsidR="00F40C61" w:rsidRPr="009E4E4B" w:rsidRDefault="00F40C61" w:rsidP="001E37A8">
      <w:pPr>
        <w:spacing w:after="120"/>
      </w:pPr>
      <w:r w:rsidRPr="009E4E4B">
        <w:t>Odesláním této přihlášky dávám souhlas občanskému sdružení ENVIC k použití mých osobních údajů pro</w:t>
      </w:r>
      <w:r w:rsidR="00C73B12">
        <w:t> </w:t>
      </w:r>
      <w:r w:rsidR="00C00331">
        <w:t>účely zahradnické přehlídky</w:t>
      </w:r>
      <w:r w:rsidRPr="009E4E4B">
        <w:t xml:space="preserve"> Pěstuj Plzeň a k uveřejnění fotografie mé zahrádky v nádobách s uvedením mého jména a</w:t>
      </w:r>
      <w:r w:rsidR="004F267A">
        <w:t> </w:t>
      </w:r>
      <w:r w:rsidRPr="009E4E4B">
        <w:t>prvního písme</w:t>
      </w:r>
      <w:r w:rsidR="00921A11">
        <w:t>ne příjmení. V případě, že budu</w:t>
      </w:r>
      <w:r w:rsidRPr="009E4E4B">
        <w:t xml:space="preserve"> vylosována/vylosován umožním zástupcům poroty provést ko</w:t>
      </w:r>
      <w:r w:rsidR="00C421BB">
        <w:t>ntrolu dodržení podmínek přehlídky</w:t>
      </w:r>
      <w:r w:rsidRPr="009E4E4B">
        <w:t>.</w:t>
      </w:r>
    </w:p>
    <w:p w:rsidR="00F40C61" w:rsidRPr="009E4E4B" w:rsidRDefault="00F40C61" w:rsidP="001E37A8">
      <w:pPr>
        <w:spacing w:after="120"/>
      </w:pPr>
      <w:r w:rsidRPr="009E4E4B">
        <w:t xml:space="preserve">V Plzni </w:t>
      </w:r>
      <w:r w:rsidR="00C73B12">
        <w:t>d</w:t>
      </w:r>
      <w:r w:rsidRPr="009E4E4B">
        <w:t>ne:</w:t>
      </w:r>
      <w:r w:rsidR="009E4E4B">
        <w:t>……………………………………………………………………………………………………………………………………………………</w:t>
      </w:r>
      <w:r w:rsidR="004F267A">
        <w:t>……</w:t>
      </w:r>
      <w:r w:rsidR="001E37A8">
        <w:t>…</w:t>
      </w:r>
      <w:r w:rsidR="004F267A">
        <w:t>…</w:t>
      </w:r>
      <w:r w:rsidR="009E4E4B">
        <w:t>……</w:t>
      </w:r>
    </w:p>
    <w:p w:rsidR="00F40C61" w:rsidRPr="009E4E4B" w:rsidRDefault="00A029CD" w:rsidP="005E47E9">
      <w:pPr>
        <w:spacing w:after="480"/>
      </w:pPr>
      <w:r w:rsidRPr="009E4E4B">
        <w:t>Podpis:</w:t>
      </w:r>
      <w:r w:rsidR="009E4E4B">
        <w:t xml:space="preserve"> …………………………………………………………………………………………………………………………………………………………………</w:t>
      </w:r>
      <w:r w:rsidR="004F267A">
        <w:t>………</w:t>
      </w:r>
    </w:p>
    <w:p w:rsidR="00F40C61" w:rsidRPr="00103E37" w:rsidRDefault="00A029CD" w:rsidP="00F40C61">
      <w:pPr>
        <w:pStyle w:val="Podtitul"/>
        <w:rPr>
          <w:rFonts w:ascii="Trebuchet MS" w:hAnsi="Trebuchet MS"/>
          <w:b/>
          <w:color w:val="4F6228" w:themeColor="accent3" w:themeShade="80"/>
        </w:rPr>
      </w:pPr>
      <w:r w:rsidRPr="00103E37">
        <w:rPr>
          <w:rFonts w:ascii="Trebuchet MS" w:hAnsi="Trebuchet MS"/>
          <w:b/>
          <w:color w:val="4F6228" w:themeColor="accent3" w:themeShade="80"/>
        </w:rPr>
        <w:t>Pravidla</w:t>
      </w:r>
      <w:r w:rsidR="00C00331">
        <w:rPr>
          <w:rFonts w:ascii="Trebuchet MS" w:hAnsi="Trebuchet MS"/>
          <w:b/>
          <w:color w:val="4F6228" w:themeColor="accent3" w:themeShade="80"/>
        </w:rPr>
        <w:t xml:space="preserve"> zahradnické přehlídky:</w:t>
      </w:r>
    </w:p>
    <w:p w:rsidR="003579C5" w:rsidRPr="009E4E4B" w:rsidRDefault="00C00331">
      <w:r>
        <w:t>Přehlídka je určená</w:t>
      </w:r>
      <w:r w:rsidR="003579C5" w:rsidRPr="009E4E4B">
        <w:t xml:space="preserve"> pro plzeňské zahradnice a zahradníky, kteří pěstují zeleninu, ovoce, bylinky a květiny v nádobách (květnících, truhlících, bedýnkách, pytlích a podobně)</w:t>
      </w:r>
      <w:r w:rsidR="00D91640" w:rsidRPr="009E4E4B">
        <w:t>, a to bez použití chemie</w:t>
      </w:r>
      <w:r w:rsidR="003579C5" w:rsidRPr="009E4E4B">
        <w:t>.</w:t>
      </w:r>
    </w:p>
    <w:p w:rsidR="007C4959" w:rsidRPr="009E4E4B" w:rsidRDefault="005429A1">
      <w:r w:rsidRPr="009E4E4B">
        <w:t xml:space="preserve">Nezáleží na velikosti nebo dokonalosti Vaší zahrádky, vyhrát může kdokoliv. Stačí jen </w:t>
      </w:r>
      <w:r w:rsidRPr="00810DFA">
        <w:rPr>
          <w:b/>
        </w:rPr>
        <w:t xml:space="preserve">splnit </w:t>
      </w:r>
      <w:r w:rsidR="00FB5EAE" w:rsidRPr="00810DFA">
        <w:rPr>
          <w:b/>
        </w:rPr>
        <w:t>podmínky</w:t>
      </w:r>
      <w:r w:rsidR="009F480B">
        <w:rPr>
          <w:b/>
        </w:rPr>
        <w:t xml:space="preserve"> přehlídky</w:t>
      </w:r>
      <w:bookmarkStart w:id="0" w:name="_GoBack"/>
      <w:bookmarkEnd w:id="0"/>
      <w:r w:rsidRPr="009E4E4B">
        <w:t xml:space="preserve">: </w:t>
      </w:r>
    </w:p>
    <w:p w:rsidR="00B11F49" w:rsidRPr="009E4E4B" w:rsidRDefault="00C00331" w:rsidP="003579C5">
      <w:pPr>
        <w:pStyle w:val="Odstavecseseznamem"/>
        <w:numPr>
          <w:ilvl w:val="0"/>
          <w:numId w:val="1"/>
        </w:numPr>
      </w:pPr>
      <w:r>
        <w:t xml:space="preserve">Přihlášená </w:t>
      </w:r>
      <w:r w:rsidR="005429A1" w:rsidRPr="009E4E4B">
        <w:t>zahrádka v nádobách musí být</w:t>
      </w:r>
      <w:r w:rsidR="003579C5" w:rsidRPr="009E4E4B">
        <w:t xml:space="preserve"> na balkoně, lodžii, terase nebo okenním parapetu </w:t>
      </w:r>
      <w:r w:rsidR="003579C5" w:rsidRPr="00810DFA">
        <w:rPr>
          <w:b/>
        </w:rPr>
        <w:t>na území města Plzně</w:t>
      </w:r>
      <w:r w:rsidR="003579C5" w:rsidRPr="009E4E4B">
        <w:t>.</w:t>
      </w:r>
    </w:p>
    <w:p w:rsidR="003579C5" w:rsidRPr="009E4E4B" w:rsidRDefault="003579C5" w:rsidP="003579C5">
      <w:pPr>
        <w:pStyle w:val="Odstavecseseznamem"/>
        <w:numPr>
          <w:ilvl w:val="0"/>
          <w:numId w:val="1"/>
        </w:numPr>
      </w:pPr>
      <w:r w:rsidRPr="009E4E4B">
        <w:t xml:space="preserve">Při pěstování rostlin </w:t>
      </w:r>
      <w:r w:rsidR="005429A1" w:rsidRPr="009E4E4B">
        <w:t>mohou být</w:t>
      </w:r>
      <w:r w:rsidRPr="009E4E4B">
        <w:t xml:space="preserve"> používány </w:t>
      </w:r>
      <w:r w:rsidR="002F4D5E" w:rsidRPr="00810DFA">
        <w:rPr>
          <w:b/>
        </w:rPr>
        <w:t xml:space="preserve">pouze </w:t>
      </w:r>
      <w:r w:rsidRPr="00810DFA">
        <w:rPr>
          <w:b/>
        </w:rPr>
        <w:t>substráty, hnojiva a</w:t>
      </w:r>
      <w:r w:rsidR="009A2F78" w:rsidRPr="00810DFA">
        <w:rPr>
          <w:b/>
        </w:rPr>
        <w:t xml:space="preserve"> postřiky přírodního charakteru</w:t>
      </w:r>
      <w:r w:rsidR="009A2F78" w:rsidRPr="009E4E4B">
        <w:t xml:space="preserve"> bez chemických příměsí</w:t>
      </w:r>
      <w:r w:rsidRPr="009E4E4B">
        <w:t>.</w:t>
      </w:r>
    </w:p>
    <w:p w:rsidR="006D261B" w:rsidRPr="009E4E4B" w:rsidRDefault="005429A1" w:rsidP="005429A1">
      <w:pPr>
        <w:pStyle w:val="Odstavecseseznamem"/>
        <w:numPr>
          <w:ilvl w:val="0"/>
          <w:numId w:val="1"/>
        </w:numPr>
      </w:pPr>
      <w:r w:rsidRPr="009E4E4B">
        <w:t xml:space="preserve">V termínu </w:t>
      </w:r>
      <w:r w:rsidR="00C00331">
        <w:rPr>
          <w:b/>
        </w:rPr>
        <w:t>od 1. dubna do 31</w:t>
      </w:r>
      <w:r w:rsidRPr="00810DFA">
        <w:rPr>
          <w:b/>
        </w:rPr>
        <w:t>. červ</w:t>
      </w:r>
      <w:r w:rsidR="00C00331">
        <w:rPr>
          <w:b/>
        </w:rPr>
        <w:t>ence 2014</w:t>
      </w:r>
      <w:r w:rsidRPr="009E4E4B">
        <w:t xml:space="preserve"> je </w:t>
      </w:r>
      <w:r w:rsidR="006D261B" w:rsidRPr="009E4E4B">
        <w:t>listovní poštou, e-mailem nebo osobně</w:t>
      </w:r>
      <w:r w:rsidRPr="009E4E4B">
        <w:t xml:space="preserve"> </w:t>
      </w:r>
      <w:r w:rsidRPr="00810DFA">
        <w:rPr>
          <w:b/>
        </w:rPr>
        <w:t>doručena</w:t>
      </w:r>
      <w:r w:rsidR="00921A11">
        <w:rPr>
          <w:b/>
        </w:rPr>
        <w:t xml:space="preserve"> přihláška</w:t>
      </w:r>
      <w:r w:rsidR="006D261B" w:rsidRPr="00810DFA">
        <w:rPr>
          <w:b/>
        </w:rPr>
        <w:t xml:space="preserve"> spolu s fotografií zahrádky v nádobách</w:t>
      </w:r>
      <w:r w:rsidR="006D261B" w:rsidRPr="009E4E4B">
        <w:t>.</w:t>
      </w:r>
    </w:p>
    <w:p w:rsidR="0090418E" w:rsidRPr="009E4E4B" w:rsidRDefault="005429A1" w:rsidP="00AD329E">
      <w:pPr>
        <w:ind w:left="709"/>
      </w:pPr>
      <w:r w:rsidRPr="009E4E4B">
        <w:t>Kontaktní adresa:</w:t>
      </w:r>
    </w:p>
    <w:p w:rsidR="0090418E" w:rsidRPr="00810DFA" w:rsidRDefault="0090418E" w:rsidP="00AD329E">
      <w:pPr>
        <w:ind w:left="709"/>
        <w:rPr>
          <w:b/>
        </w:rPr>
      </w:pPr>
      <w:r w:rsidRPr="00810DFA">
        <w:rPr>
          <w:b/>
        </w:rPr>
        <w:t>ENVIC, občanské sdružení</w:t>
      </w:r>
    </w:p>
    <w:p w:rsidR="0090418E" w:rsidRPr="009E4E4B" w:rsidRDefault="0090418E" w:rsidP="00AD329E">
      <w:pPr>
        <w:ind w:left="709"/>
      </w:pPr>
      <w:r w:rsidRPr="009E4E4B">
        <w:t>Prešovská 8, 301 00 Plzeň</w:t>
      </w:r>
    </w:p>
    <w:p w:rsidR="0090418E" w:rsidRPr="009E4E4B" w:rsidRDefault="0090418E" w:rsidP="00AD329E">
      <w:pPr>
        <w:ind w:left="709"/>
      </w:pPr>
      <w:r w:rsidRPr="009E4E4B">
        <w:t>Telefon: 377 220 323</w:t>
      </w:r>
    </w:p>
    <w:p w:rsidR="0090418E" w:rsidRPr="009E4E4B" w:rsidRDefault="0090418E" w:rsidP="00AD329E">
      <w:pPr>
        <w:ind w:left="709"/>
      </w:pPr>
      <w:r w:rsidRPr="009E4E4B">
        <w:t xml:space="preserve">E-mail: </w:t>
      </w:r>
      <w:hyperlink r:id="rId11" w:history="1">
        <w:r w:rsidR="00810DFA" w:rsidRPr="00C76B49">
          <w:rPr>
            <w:rStyle w:val="Hypertextovodkaz"/>
          </w:rPr>
          <w:t>drahomira.bilkova</w:t>
        </w:r>
        <w:r w:rsidR="00810DFA" w:rsidRPr="00C76B49">
          <w:rPr>
            <w:rStyle w:val="Hypertextovodkaz"/>
            <w:lang w:val="en-US"/>
          </w:rPr>
          <w:t>@</w:t>
        </w:r>
        <w:r w:rsidR="00810DFA" w:rsidRPr="00C76B49">
          <w:rPr>
            <w:rStyle w:val="Hypertextovodkaz"/>
          </w:rPr>
          <w:t>envic.cz</w:t>
        </w:r>
      </w:hyperlink>
      <w:r w:rsidR="002777CB">
        <w:t xml:space="preserve"> </w:t>
      </w:r>
    </w:p>
    <w:p w:rsidR="0090418E" w:rsidRPr="009E4E4B" w:rsidRDefault="009F480B" w:rsidP="005B36DD">
      <w:pPr>
        <w:spacing w:after="120"/>
        <w:ind w:left="709"/>
      </w:pPr>
      <w:hyperlink r:id="rId12" w:history="1">
        <w:r w:rsidR="002777CB" w:rsidRPr="00C76B49">
          <w:rPr>
            <w:rStyle w:val="Hypertextovodkaz"/>
          </w:rPr>
          <w:t>www.envic-sdruzeni.cz</w:t>
        </w:r>
      </w:hyperlink>
      <w:r w:rsidR="002777CB">
        <w:t xml:space="preserve"> </w:t>
      </w:r>
      <w:r w:rsidR="0090418E" w:rsidRPr="009E4E4B">
        <w:t xml:space="preserve"> </w:t>
      </w:r>
    </w:p>
    <w:p w:rsidR="00423C61" w:rsidRPr="009E4E4B" w:rsidRDefault="00000B0A" w:rsidP="00254128">
      <w:r w:rsidRPr="009E4E4B">
        <w:t xml:space="preserve">Z </w:t>
      </w:r>
      <w:r w:rsidR="00423C61" w:rsidRPr="009E4E4B">
        <w:t xml:space="preserve">úplných a včas doručených přihlášek </w:t>
      </w:r>
      <w:r w:rsidR="00BB5A25" w:rsidRPr="00C73B12">
        <w:rPr>
          <w:b/>
        </w:rPr>
        <w:t>porota vylosuje</w:t>
      </w:r>
      <w:r w:rsidR="00423C61" w:rsidRPr="009E4E4B">
        <w:t xml:space="preserve"> </w:t>
      </w:r>
      <w:r w:rsidR="00423C61" w:rsidRPr="00C73B12">
        <w:rPr>
          <w:b/>
        </w:rPr>
        <w:t>5 výherců</w:t>
      </w:r>
      <w:r w:rsidR="00423C61" w:rsidRPr="009E4E4B">
        <w:t xml:space="preserve">, kteří </w:t>
      </w:r>
      <w:r w:rsidR="00CB1D61" w:rsidRPr="009E4E4B">
        <w:t xml:space="preserve">získají </w:t>
      </w:r>
      <w:r w:rsidR="004A06E4" w:rsidRPr="009E4E4B">
        <w:t>knihy o zahradničení v souladu s přírodou, sazenice bylinek a osivo zeleniny.</w:t>
      </w:r>
      <w:r w:rsidR="00921A11">
        <w:t xml:space="preserve"> Pro všechny účastníky přehlídky</w:t>
      </w:r>
      <w:r w:rsidRPr="009E4E4B">
        <w:t xml:space="preserve"> je připravena </w:t>
      </w:r>
      <w:r w:rsidR="00C94E5D" w:rsidRPr="009E4E4B">
        <w:t xml:space="preserve">zahradnická </w:t>
      </w:r>
      <w:r w:rsidRPr="009E4E4B">
        <w:t>samolepka.</w:t>
      </w:r>
    </w:p>
    <w:p w:rsidR="00AD329E" w:rsidRDefault="00921A11" w:rsidP="005B36DD">
      <w:pPr>
        <w:spacing w:after="120"/>
      </w:pPr>
      <w:r>
        <w:t>Kdo se do přehlídky</w:t>
      </w:r>
      <w:r w:rsidR="00AD329E" w:rsidRPr="009E4E4B">
        <w:t xml:space="preserve"> zapojil, můžete sledovat na </w:t>
      </w:r>
      <w:hyperlink r:id="rId13" w:history="1">
        <w:r w:rsidR="00AD329E" w:rsidRPr="00C73B12">
          <w:rPr>
            <w:rStyle w:val="Hypertextovodkaz"/>
            <w:b/>
          </w:rPr>
          <w:t xml:space="preserve">facebooku Pěstuj </w:t>
        </w:r>
        <w:r w:rsidR="00094883" w:rsidRPr="00C73B12">
          <w:rPr>
            <w:rStyle w:val="Hypertextovodkaz"/>
            <w:b/>
          </w:rPr>
          <w:t>Plzeň</w:t>
        </w:r>
      </w:hyperlink>
      <w:r w:rsidR="002777CB">
        <w:t>,</w:t>
      </w:r>
      <w:r w:rsidR="00094883" w:rsidRPr="009E4E4B">
        <w:t xml:space="preserve"> </w:t>
      </w:r>
      <w:r w:rsidR="00AD329E" w:rsidRPr="009E4E4B">
        <w:t>kde najdete i řadu tipů pro pěstování a</w:t>
      </w:r>
      <w:r w:rsidR="00C73B12">
        <w:t> </w:t>
      </w:r>
      <w:r w:rsidR="00AD329E" w:rsidRPr="009E4E4B">
        <w:t>pozvánky na další zahradnické akce.</w:t>
      </w:r>
    </w:p>
    <w:p w:rsidR="009E4E4B" w:rsidRPr="009E4E4B" w:rsidRDefault="005B36DD" w:rsidP="009E4E4B">
      <w:pPr>
        <w:pStyle w:val="Textpoznpodarou"/>
        <w:rPr>
          <w:b/>
          <w:sz w:val="18"/>
          <w:szCs w:val="18"/>
        </w:rPr>
      </w:pPr>
      <w:r>
        <w:rPr>
          <w:b/>
          <w:sz w:val="18"/>
          <w:szCs w:val="18"/>
        </w:rPr>
        <w:t>Jak poznáte</w:t>
      </w:r>
      <w:r w:rsidR="009E4E4B" w:rsidRPr="009E4E4B">
        <w:rPr>
          <w:b/>
          <w:sz w:val="18"/>
          <w:szCs w:val="18"/>
        </w:rPr>
        <w:t>, že substrát, hnojivo nebo postřik je bez chemie?</w:t>
      </w:r>
    </w:p>
    <w:p w:rsidR="009E4E4B" w:rsidRPr="009E4E4B" w:rsidRDefault="009E4E4B" w:rsidP="001E37A8">
      <w:pPr>
        <w:pStyle w:val="Textpoznpodarou"/>
        <w:spacing w:after="240"/>
        <w:rPr>
          <w:sz w:val="18"/>
          <w:szCs w:val="18"/>
        </w:rPr>
      </w:pPr>
      <w:r w:rsidRPr="009E4E4B">
        <w:rPr>
          <w:sz w:val="18"/>
          <w:szCs w:val="18"/>
        </w:rPr>
        <w:t xml:space="preserve">Řiďte se označením na výrobcích a jejich složením. Na přírodních substrátech je obvykle uvedeno „neobsahuje minerální (průmyslová) hnojiva“. Na postřicích a hnojivech nejčastěji najdete text „přípravek na přírodní bázi“ nebo „organické hnojivo“. Preferujte výrobky schválené pro použití v ekologickém zemědělství. Tyto výrobky jsou certifikovány nezávislou organizací a jsou označeny např. značkou </w:t>
      </w:r>
      <w:proofErr w:type="spellStart"/>
      <w:r w:rsidRPr="009E4E4B">
        <w:rPr>
          <w:sz w:val="18"/>
          <w:szCs w:val="18"/>
        </w:rPr>
        <w:t>Biokont</w:t>
      </w:r>
      <w:proofErr w:type="spellEnd"/>
      <w:r w:rsidRPr="009E4E4B">
        <w:rPr>
          <w:sz w:val="18"/>
          <w:szCs w:val="18"/>
        </w:rPr>
        <w:t>® nebo obrázkem oka s textem „KEZ doporučuje pro EZ“.</w:t>
      </w:r>
    </w:p>
    <w:p w:rsidR="00CD0C68" w:rsidRPr="009E4E4B" w:rsidRDefault="00CD0C68" w:rsidP="009E4E4B"/>
    <w:sectPr w:rsidR="00CD0C68" w:rsidRPr="009E4E4B" w:rsidSect="00C73B12">
      <w:headerReference w:type="default" r:id="rId14"/>
      <w:pgSz w:w="11906" w:h="16838" w:code="9"/>
      <w:pgMar w:top="1701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3D" w:rsidRDefault="00A3263D" w:rsidP="003579C5">
      <w:r>
        <w:separator/>
      </w:r>
    </w:p>
  </w:endnote>
  <w:endnote w:type="continuationSeparator" w:id="0">
    <w:p w:rsidR="00A3263D" w:rsidRDefault="00A3263D" w:rsidP="0035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3D" w:rsidRDefault="00A3263D" w:rsidP="003579C5">
      <w:r>
        <w:separator/>
      </w:r>
    </w:p>
  </w:footnote>
  <w:footnote w:type="continuationSeparator" w:id="0">
    <w:p w:rsidR="00A3263D" w:rsidRDefault="00A3263D" w:rsidP="0035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CD" w:rsidRDefault="00A029CD" w:rsidP="00A029CD">
    <w:pPr>
      <w:pStyle w:val="Zhlav"/>
      <w:jc w:val="right"/>
    </w:pPr>
    <w:r>
      <w:rPr>
        <w:noProof/>
        <w:lang w:eastAsia="cs-CZ"/>
      </w:rPr>
      <w:drawing>
        <wp:inline distT="0" distB="0" distL="0" distR="0" wp14:anchorId="7D565398" wp14:editId="73D1F78F">
          <wp:extent cx="841765" cy="54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vic-logo-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07" t="4286" r="5714" b="22856"/>
                  <a:stretch/>
                </pic:blipFill>
                <pic:spPr bwMode="auto">
                  <a:xfrm>
                    <a:off x="0" y="0"/>
                    <a:ext cx="84176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cs-CZ"/>
      </w:rPr>
      <w:drawing>
        <wp:inline distT="0" distB="0" distL="0" distR="0" wp14:anchorId="59132734" wp14:editId="4ED3D247">
          <wp:extent cx="560360" cy="54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lenypoklad_logo_B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inline distT="0" distB="0" distL="0" distR="0" wp14:anchorId="2F36C636" wp14:editId="635EC5FB">
          <wp:extent cx="2512941" cy="54000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zeň_Č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94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7EC"/>
    <w:multiLevelType w:val="hybridMultilevel"/>
    <w:tmpl w:val="C7CA0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B5771"/>
    <w:multiLevelType w:val="hybridMultilevel"/>
    <w:tmpl w:val="C136B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75165"/>
    <w:multiLevelType w:val="hybridMultilevel"/>
    <w:tmpl w:val="D10C6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04435"/>
    <w:multiLevelType w:val="hybridMultilevel"/>
    <w:tmpl w:val="D10C6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10AF2"/>
    <w:multiLevelType w:val="hybridMultilevel"/>
    <w:tmpl w:val="511C0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30"/>
    <w:rsid w:val="00000B0A"/>
    <w:rsid w:val="0003210D"/>
    <w:rsid w:val="000371C8"/>
    <w:rsid w:val="000400F8"/>
    <w:rsid w:val="00066730"/>
    <w:rsid w:val="00076D4E"/>
    <w:rsid w:val="00094883"/>
    <w:rsid w:val="000C418F"/>
    <w:rsid w:val="000F0DF4"/>
    <w:rsid w:val="00103E37"/>
    <w:rsid w:val="001323D8"/>
    <w:rsid w:val="00187547"/>
    <w:rsid w:val="00196AD5"/>
    <w:rsid w:val="001A58C2"/>
    <w:rsid w:val="001D065C"/>
    <w:rsid w:val="001E37A8"/>
    <w:rsid w:val="002247FA"/>
    <w:rsid w:val="00254128"/>
    <w:rsid w:val="002777CB"/>
    <w:rsid w:val="002A6EC0"/>
    <w:rsid w:val="002B19D9"/>
    <w:rsid w:val="002D0BA9"/>
    <w:rsid w:val="002F4D5E"/>
    <w:rsid w:val="003579C5"/>
    <w:rsid w:val="00382903"/>
    <w:rsid w:val="00395266"/>
    <w:rsid w:val="00423C61"/>
    <w:rsid w:val="004340FF"/>
    <w:rsid w:val="00451884"/>
    <w:rsid w:val="00455127"/>
    <w:rsid w:val="0046164D"/>
    <w:rsid w:val="00462CDC"/>
    <w:rsid w:val="004A06E4"/>
    <w:rsid w:val="004B28AC"/>
    <w:rsid w:val="004F267A"/>
    <w:rsid w:val="0053041D"/>
    <w:rsid w:val="005429A1"/>
    <w:rsid w:val="00570CBB"/>
    <w:rsid w:val="005A635B"/>
    <w:rsid w:val="005B36DD"/>
    <w:rsid w:val="005B5739"/>
    <w:rsid w:val="005B67C6"/>
    <w:rsid w:val="005C3F64"/>
    <w:rsid w:val="005D7F9D"/>
    <w:rsid w:val="005E47E9"/>
    <w:rsid w:val="0061498B"/>
    <w:rsid w:val="00621276"/>
    <w:rsid w:val="00646074"/>
    <w:rsid w:val="0065140D"/>
    <w:rsid w:val="00695BB7"/>
    <w:rsid w:val="006A2972"/>
    <w:rsid w:val="006B49C6"/>
    <w:rsid w:val="006D261B"/>
    <w:rsid w:val="006E5699"/>
    <w:rsid w:val="00700142"/>
    <w:rsid w:val="00726DC2"/>
    <w:rsid w:val="00766760"/>
    <w:rsid w:val="0078113F"/>
    <w:rsid w:val="00782561"/>
    <w:rsid w:val="007C2C8B"/>
    <w:rsid w:val="007C4959"/>
    <w:rsid w:val="007D0F06"/>
    <w:rsid w:val="007E4684"/>
    <w:rsid w:val="00810DFA"/>
    <w:rsid w:val="008153A0"/>
    <w:rsid w:val="008413D0"/>
    <w:rsid w:val="008568EF"/>
    <w:rsid w:val="008721F5"/>
    <w:rsid w:val="008B0065"/>
    <w:rsid w:val="008B1CA3"/>
    <w:rsid w:val="008B55C6"/>
    <w:rsid w:val="008D4B18"/>
    <w:rsid w:val="008F68FC"/>
    <w:rsid w:val="0090418E"/>
    <w:rsid w:val="0091419F"/>
    <w:rsid w:val="009163E9"/>
    <w:rsid w:val="00921A11"/>
    <w:rsid w:val="009346FA"/>
    <w:rsid w:val="00961C97"/>
    <w:rsid w:val="0096259A"/>
    <w:rsid w:val="009640C2"/>
    <w:rsid w:val="00983AF0"/>
    <w:rsid w:val="009879E3"/>
    <w:rsid w:val="009A2F78"/>
    <w:rsid w:val="009B61B6"/>
    <w:rsid w:val="009E3B28"/>
    <w:rsid w:val="009E4E4B"/>
    <w:rsid w:val="009F480B"/>
    <w:rsid w:val="00A029CD"/>
    <w:rsid w:val="00A145A9"/>
    <w:rsid w:val="00A3263D"/>
    <w:rsid w:val="00A62710"/>
    <w:rsid w:val="00AA1A19"/>
    <w:rsid w:val="00AD329E"/>
    <w:rsid w:val="00AE78C0"/>
    <w:rsid w:val="00AF1C20"/>
    <w:rsid w:val="00AF2B0E"/>
    <w:rsid w:val="00B11F49"/>
    <w:rsid w:val="00B206DC"/>
    <w:rsid w:val="00B46F1E"/>
    <w:rsid w:val="00B53557"/>
    <w:rsid w:val="00B606F8"/>
    <w:rsid w:val="00B82264"/>
    <w:rsid w:val="00B94D2C"/>
    <w:rsid w:val="00BB5A25"/>
    <w:rsid w:val="00C00331"/>
    <w:rsid w:val="00C036C0"/>
    <w:rsid w:val="00C13C97"/>
    <w:rsid w:val="00C421BB"/>
    <w:rsid w:val="00C73B12"/>
    <w:rsid w:val="00C92C50"/>
    <w:rsid w:val="00C94E5D"/>
    <w:rsid w:val="00CB1D61"/>
    <w:rsid w:val="00CC049C"/>
    <w:rsid w:val="00CC47F9"/>
    <w:rsid w:val="00CC7249"/>
    <w:rsid w:val="00CD0C68"/>
    <w:rsid w:val="00D13845"/>
    <w:rsid w:val="00D26908"/>
    <w:rsid w:val="00D30087"/>
    <w:rsid w:val="00D50DE1"/>
    <w:rsid w:val="00D91640"/>
    <w:rsid w:val="00D91706"/>
    <w:rsid w:val="00DB7433"/>
    <w:rsid w:val="00DE5E15"/>
    <w:rsid w:val="00E16B74"/>
    <w:rsid w:val="00E24562"/>
    <w:rsid w:val="00E64232"/>
    <w:rsid w:val="00EA173D"/>
    <w:rsid w:val="00EC14A0"/>
    <w:rsid w:val="00ED5096"/>
    <w:rsid w:val="00F07946"/>
    <w:rsid w:val="00F40C61"/>
    <w:rsid w:val="00F42CB9"/>
    <w:rsid w:val="00F67AD9"/>
    <w:rsid w:val="00F74FFF"/>
    <w:rsid w:val="00F7729C"/>
    <w:rsid w:val="00F94657"/>
    <w:rsid w:val="00FB2B91"/>
    <w:rsid w:val="00FB5EAE"/>
    <w:rsid w:val="00FE7E98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B12"/>
    <w:pPr>
      <w:jc w:val="both"/>
    </w:pPr>
    <w:rPr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C73B12"/>
    <w:pPr>
      <w:keepNext/>
      <w:keepLines/>
      <w:spacing w:before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7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1F4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3579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57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73B1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5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79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579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79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3579C5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79C5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79C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7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54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54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547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5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5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9CD"/>
  </w:style>
  <w:style w:type="paragraph" w:styleId="Zpat">
    <w:name w:val="footer"/>
    <w:basedOn w:val="Normln"/>
    <w:link w:val="ZpatChar"/>
    <w:uiPriority w:val="99"/>
    <w:unhideWhenUsed/>
    <w:rsid w:val="00A0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B12"/>
    <w:pPr>
      <w:jc w:val="both"/>
    </w:pPr>
    <w:rPr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C73B12"/>
    <w:pPr>
      <w:keepNext/>
      <w:keepLines/>
      <w:spacing w:before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7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1F4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3579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57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73B1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5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79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579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79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3579C5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79C5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79C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7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54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54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547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5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5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9CD"/>
  </w:style>
  <w:style w:type="paragraph" w:styleId="Zpat">
    <w:name w:val="footer"/>
    <w:basedOn w:val="Normln"/>
    <w:link w:val="ZpatChar"/>
    <w:uiPriority w:val="99"/>
    <w:unhideWhenUsed/>
    <w:rsid w:val="00A0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pages/P%C4%9Bstuj-Plze%C5%88/4883105645238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nvic-sdruzen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ahomira.bilkova@envic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vic-sdruzeni.cz/aktuality/aktuality-obsah/pestuj-plzen-aneb-plzen-ekozahradnici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elenypoklad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975D-8B8B-4F0F-A44E-34394021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envic</cp:lastModifiedBy>
  <cp:revision>6</cp:revision>
  <dcterms:created xsi:type="dcterms:W3CDTF">2014-04-01T10:23:00Z</dcterms:created>
  <dcterms:modified xsi:type="dcterms:W3CDTF">2014-04-01T10:28:00Z</dcterms:modified>
</cp:coreProperties>
</file>